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F0" w:rsidRPr="0028545E" w:rsidRDefault="00335427">
      <w:pPr>
        <w:spacing w:after="0" w:line="408" w:lineRule="auto"/>
        <w:ind w:left="120"/>
        <w:jc w:val="center"/>
        <w:rPr>
          <w:lang w:val="ru-RU"/>
        </w:rPr>
      </w:pPr>
      <w:bookmarkStart w:id="0" w:name="block-20050685"/>
      <w:r w:rsidRPr="002854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D3AF0" w:rsidRPr="0028545E" w:rsidRDefault="00335427">
      <w:pPr>
        <w:spacing w:after="0" w:line="408" w:lineRule="auto"/>
        <w:ind w:left="120"/>
        <w:jc w:val="center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Вологодской области </w:t>
      </w:r>
      <w:r w:rsidRPr="0028545E">
        <w:rPr>
          <w:sz w:val="28"/>
          <w:lang w:val="ru-RU"/>
        </w:rPr>
        <w:br/>
      </w:r>
      <w:bookmarkStart w:id="1" w:name="70ce6c04-5d85-4344-8b96-f0be4c959e1f"/>
      <w:bookmarkEnd w:id="1"/>
      <w:r w:rsidRPr="0028545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D3AF0" w:rsidRPr="0028545E" w:rsidRDefault="00335427">
      <w:pPr>
        <w:spacing w:after="0" w:line="408" w:lineRule="auto"/>
        <w:ind w:left="120"/>
        <w:jc w:val="center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28545E">
        <w:rPr>
          <w:rFonts w:ascii="Times New Roman" w:hAnsi="Times New Roman"/>
          <w:b/>
          <w:color w:val="000000"/>
          <w:sz w:val="28"/>
          <w:lang w:val="ru-RU"/>
        </w:rPr>
        <w:t>Кирилловский муниципальный район</w:t>
      </w:r>
      <w:bookmarkEnd w:id="2"/>
      <w:r w:rsidRPr="002854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8545E">
        <w:rPr>
          <w:rFonts w:ascii="Times New Roman" w:hAnsi="Times New Roman"/>
          <w:color w:val="000000"/>
          <w:sz w:val="28"/>
          <w:lang w:val="ru-RU"/>
        </w:rPr>
        <w:t>​</w:t>
      </w:r>
    </w:p>
    <w:p w:rsidR="003D3AF0" w:rsidRPr="0028545E" w:rsidRDefault="00335427">
      <w:pPr>
        <w:spacing w:after="0" w:line="408" w:lineRule="auto"/>
        <w:ind w:left="120"/>
        <w:jc w:val="center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БОУ КМР "Горицкая СШ"</w:t>
      </w:r>
    </w:p>
    <w:p w:rsidR="003D3AF0" w:rsidRPr="0028545E" w:rsidRDefault="003D3AF0">
      <w:pPr>
        <w:spacing w:after="0"/>
        <w:ind w:left="120"/>
        <w:rPr>
          <w:lang w:val="ru-RU"/>
        </w:rPr>
      </w:pPr>
    </w:p>
    <w:p w:rsidR="003D3AF0" w:rsidRPr="0028545E" w:rsidRDefault="003D3AF0">
      <w:pPr>
        <w:spacing w:after="0"/>
        <w:ind w:left="120"/>
        <w:rPr>
          <w:lang w:val="ru-RU"/>
        </w:rPr>
      </w:pPr>
    </w:p>
    <w:p w:rsidR="003D3AF0" w:rsidRPr="0028545E" w:rsidRDefault="003D3AF0">
      <w:pPr>
        <w:spacing w:after="0"/>
        <w:ind w:left="120"/>
        <w:rPr>
          <w:lang w:val="ru-RU"/>
        </w:rPr>
      </w:pPr>
    </w:p>
    <w:p w:rsidR="003D3AF0" w:rsidRPr="0028545E" w:rsidRDefault="0028545E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264F0E2" wp14:editId="257A0637">
            <wp:extent cx="5940425" cy="1445260"/>
            <wp:effectExtent l="0" t="0" r="0" b="0"/>
            <wp:docPr id="1" name="Рисунок 1" descr="C:\Users\Кабинет ФИЗИКИ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ФИЗИКИ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8545E" w:rsidTr="000D4161">
        <w:tc>
          <w:tcPr>
            <w:tcW w:w="3114" w:type="dxa"/>
          </w:tcPr>
          <w:p w:rsidR="00C53FFE" w:rsidRPr="0040209D" w:rsidRDefault="0033542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3542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3542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D3AF0" w:rsidRPr="0028545E" w:rsidRDefault="003D3AF0">
      <w:pPr>
        <w:spacing w:after="0"/>
        <w:ind w:left="120"/>
        <w:rPr>
          <w:lang w:val="ru-RU"/>
        </w:rPr>
      </w:pPr>
    </w:p>
    <w:p w:rsidR="003D3AF0" w:rsidRPr="0028545E" w:rsidRDefault="00335427">
      <w:pPr>
        <w:spacing w:after="0"/>
        <w:ind w:left="120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‌</w:t>
      </w:r>
    </w:p>
    <w:p w:rsidR="003D3AF0" w:rsidRPr="0028545E" w:rsidRDefault="003D3AF0">
      <w:pPr>
        <w:spacing w:after="0"/>
        <w:ind w:left="120"/>
        <w:rPr>
          <w:lang w:val="ru-RU"/>
        </w:rPr>
      </w:pPr>
    </w:p>
    <w:p w:rsidR="003D3AF0" w:rsidRPr="0028545E" w:rsidRDefault="003D3AF0">
      <w:pPr>
        <w:spacing w:after="0"/>
        <w:ind w:left="120"/>
        <w:rPr>
          <w:lang w:val="ru-RU"/>
        </w:rPr>
      </w:pPr>
    </w:p>
    <w:p w:rsidR="003D3AF0" w:rsidRPr="0028545E" w:rsidRDefault="003D3AF0">
      <w:pPr>
        <w:spacing w:after="0"/>
        <w:ind w:left="120"/>
        <w:rPr>
          <w:lang w:val="ru-RU"/>
        </w:rPr>
      </w:pPr>
    </w:p>
    <w:p w:rsidR="003D3AF0" w:rsidRPr="0028545E" w:rsidRDefault="00335427">
      <w:pPr>
        <w:spacing w:after="0" w:line="408" w:lineRule="auto"/>
        <w:ind w:left="120"/>
        <w:jc w:val="center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D3AF0" w:rsidRPr="0028545E" w:rsidRDefault="00335427">
      <w:pPr>
        <w:spacing w:after="0" w:line="408" w:lineRule="auto"/>
        <w:ind w:left="120"/>
        <w:jc w:val="center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2678954)</w:t>
      </w:r>
    </w:p>
    <w:p w:rsidR="003D3AF0" w:rsidRPr="0028545E" w:rsidRDefault="003D3AF0">
      <w:pPr>
        <w:spacing w:after="0"/>
        <w:ind w:left="120"/>
        <w:jc w:val="center"/>
        <w:rPr>
          <w:lang w:val="ru-RU"/>
        </w:rPr>
      </w:pPr>
    </w:p>
    <w:p w:rsidR="003D3AF0" w:rsidRPr="0028545E" w:rsidRDefault="00335427">
      <w:pPr>
        <w:spacing w:after="0" w:line="408" w:lineRule="auto"/>
        <w:ind w:left="120"/>
        <w:jc w:val="center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3D3AF0" w:rsidRPr="0028545E" w:rsidRDefault="00335427">
      <w:pPr>
        <w:spacing w:after="0" w:line="408" w:lineRule="auto"/>
        <w:ind w:left="120"/>
        <w:jc w:val="center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D3AF0" w:rsidRPr="0028545E" w:rsidRDefault="003D3AF0">
      <w:pPr>
        <w:spacing w:after="0"/>
        <w:ind w:left="120"/>
        <w:jc w:val="center"/>
        <w:rPr>
          <w:lang w:val="ru-RU"/>
        </w:rPr>
      </w:pPr>
    </w:p>
    <w:p w:rsidR="003D3AF0" w:rsidRPr="0028545E" w:rsidRDefault="003D3AF0">
      <w:pPr>
        <w:spacing w:after="0"/>
        <w:ind w:left="120"/>
        <w:jc w:val="center"/>
        <w:rPr>
          <w:lang w:val="ru-RU"/>
        </w:rPr>
      </w:pPr>
    </w:p>
    <w:p w:rsidR="003D3AF0" w:rsidRPr="0028545E" w:rsidRDefault="003D3AF0">
      <w:pPr>
        <w:spacing w:after="0"/>
        <w:ind w:left="120"/>
        <w:jc w:val="center"/>
        <w:rPr>
          <w:lang w:val="ru-RU"/>
        </w:rPr>
      </w:pPr>
    </w:p>
    <w:p w:rsidR="003D3AF0" w:rsidRPr="0028545E" w:rsidRDefault="003D3AF0">
      <w:pPr>
        <w:spacing w:after="0"/>
        <w:ind w:left="120"/>
        <w:jc w:val="center"/>
        <w:rPr>
          <w:lang w:val="ru-RU"/>
        </w:rPr>
      </w:pPr>
    </w:p>
    <w:p w:rsidR="003D3AF0" w:rsidRPr="0028545E" w:rsidRDefault="003D3AF0">
      <w:pPr>
        <w:spacing w:after="0"/>
        <w:ind w:left="120"/>
        <w:jc w:val="center"/>
        <w:rPr>
          <w:lang w:val="ru-RU"/>
        </w:rPr>
      </w:pPr>
    </w:p>
    <w:p w:rsidR="003D3AF0" w:rsidRPr="0028545E" w:rsidRDefault="003D3AF0">
      <w:pPr>
        <w:spacing w:after="0"/>
        <w:ind w:left="120"/>
        <w:jc w:val="center"/>
        <w:rPr>
          <w:lang w:val="ru-RU"/>
        </w:rPr>
      </w:pPr>
    </w:p>
    <w:p w:rsidR="003D3AF0" w:rsidRPr="0028545E" w:rsidRDefault="003D3AF0">
      <w:pPr>
        <w:spacing w:after="0"/>
        <w:ind w:left="120"/>
        <w:jc w:val="center"/>
        <w:rPr>
          <w:lang w:val="ru-RU"/>
        </w:rPr>
      </w:pPr>
    </w:p>
    <w:p w:rsidR="003D3AF0" w:rsidRPr="0028545E" w:rsidRDefault="003D3AF0">
      <w:pPr>
        <w:spacing w:after="0"/>
        <w:ind w:left="120"/>
        <w:jc w:val="center"/>
        <w:rPr>
          <w:lang w:val="ru-RU"/>
        </w:rPr>
      </w:pPr>
    </w:p>
    <w:p w:rsidR="003D3AF0" w:rsidRPr="0028545E" w:rsidRDefault="003D3AF0">
      <w:pPr>
        <w:spacing w:after="0"/>
        <w:ind w:left="120"/>
        <w:jc w:val="center"/>
        <w:rPr>
          <w:lang w:val="ru-RU"/>
        </w:rPr>
      </w:pPr>
    </w:p>
    <w:p w:rsidR="003D3AF0" w:rsidRPr="0028545E" w:rsidRDefault="003D3AF0">
      <w:pPr>
        <w:spacing w:after="0"/>
        <w:ind w:left="120"/>
        <w:jc w:val="center"/>
        <w:rPr>
          <w:lang w:val="ru-RU"/>
        </w:rPr>
      </w:pPr>
    </w:p>
    <w:p w:rsidR="003D3AF0" w:rsidRPr="0028545E" w:rsidRDefault="003D3AF0">
      <w:pPr>
        <w:spacing w:after="0"/>
        <w:ind w:left="120"/>
        <w:jc w:val="center"/>
        <w:rPr>
          <w:lang w:val="ru-RU"/>
        </w:rPr>
      </w:pPr>
    </w:p>
    <w:p w:rsidR="003D3AF0" w:rsidRPr="0028545E" w:rsidRDefault="00335427">
      <w:pPr>
        <w:spacing w:after="0"/>
        <w:ind w:left="120"/>
        <w:jc w:val="center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2bdabb-0f2d-40ee-bf7c-727852ad74ae"/>
      <w:r w:rsidRPr="0028545E">
        <w:rPr>
          <w:rFonts w:ascii="Times New Roman" w:hAnsi="Times New Roman"/>
          <w:b/>
          <w:color w:val="000000"/>
          <w:sz w:val="28"/>
          <w:lang w:val="ru-RU"/>
        </w:rPr>
        <w:t>Горицы 2023</w:t>
      </w:r>
      <w:bookmarkEnd w:id="3"/>
      <w:r w:rsidRPr="0028545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ee4c66-afc2-48b9-8903-39adf2f93014"/>
      <w:bookmarkEnd w:id="4"/>
      <w:r w:rsidRPr="002854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8545E">
        <w:rPr>
          <w:rFonts w:ascii="Times New Roman" w:hAnsi="Times New Roman"/>
          <w:color w:val="000000"/>
          <w:sz w:val="28"/>
          <w:lang w:val="ru-RU"/>
        </w:rPr>
        <w:t>​</w:t>
      </w:r>
    </w:p>
    <w:p w:rsidR="003D3AF0" w:rsidRPr="0028545E" w:rsidRDefault="003D3AF0">
      <w:pPr>
        <w:spacing w:after="0"/>
        <w:ind w:left="120"/>
        <w:rPr>
          <w:lang w:val="ru-RU"/>
        </w:rPr>
      </w:pP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bookmarkStart w:id="5" w:name="block-20050681"/>
      <w:bookmarkEnd w:id="0"/>
      <w:r w:rsidRPr="0028545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D3AF0" w:rsidRPr="0028545E" w:rsidRDefault="003D3AF0">
      <w:pPr>
        <w:spacing w:after="0" w:line="264" w:lineRule="auto"/>
        <w:ind w:left="120"/>
        <w:jc w:val="both"/>
        <w:rPr>
          <w:lang w:val="ru-RU"/>
        </w:rPr>
      </w:pP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</w:t>
      </w:r>
      <w:r w:rsidRPr="0028545E">
        <w:rPr>
          <w:rFonts w:ascii="Times New Roman" w:hAnsi="Times New Roman"/>
          <w:color w:val="000000"/>
          <w:sz w:val="28"/>
          <w:lang w:val="ru-RU"/>
        </w:rPr>
        <w:t>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</w:t>
      </w:r>
      <w:r w:rsidRPr="0028545E">
        <w:rPr>
          <w:rFonts w:ascii="Times New Roman" w:hAnsi="Times New Roman"/>
          <w:color w:val="000000"/>
          <w:sz w:val="28"/>
          <w:lang w:val="ru-RU"/>
        </w:rPr>
        <w:t>бразовательных организациях Российской Федерации, реализующих основные образовательные программы.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</w:t>
      </w:r>
      <w:r w:rsidRPr="0028545E">
        <w:rPr>
          <w:rFonts w:ascii="Times New Roman" w:hAnsi="Times New Roman"/>
          <w:color w:val="000000"/>
          <w:sz w:val="28"/>
          <w:lang w:val="ru-RU"/>
        </w:rPr>
        <w:t>на основе системно-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связей физики с естестве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3D3AF0" w:rsidRDefault="0033542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D3AF0" w:rsidRPr="0028545E" w:rsidRDefault="003354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3D3AF0" w:rsidRPr="0028545E" w:rsidRDefault="003354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</w:t>
      </w:r>
      <w:r w:rsidRPr="0028545E">
        <w:rPr>
          <w:rFonts w:ascii="Times New Roman" w:hAnsi="Times New Roman"/>
          <w:color w:val="000000"/>
          <w:sz w:val="28"/>
          <w:lang w:val="ru-RU"/>
        </w:rPr>
        <w:t>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</w:t>
      </w:r>
      <w:r w:rsidRPr="0028545E">
        <w:rPr>
          <w:rFonts w:ascii="Times New Roman" w:hAnsi="Times New Roman"/>
          <w:color w:val="000000"/>
          <w:sz w:val="28"/>
          <w:lang w:val="ru-RU"/>
        </w:rPr>
        <w:t>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</w:t>
      </w:r>
      <w:r w:rsidRPr="0028545E">
        <w:rPr>
          <w:rFonts w:ascii="Times New Roman" w:hAnsi="Times New Roman"/>
          <w:color w:val="000000"/>
          <w:sz w:val="28"/>
          <w:lang w:val="ru-RU"/>
        </w:rPr>
        <w:t>ния положен ряд идей, которые можно рассматривать как принципы его построения.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28545E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</w:t>
      </w:r>
      <w:r w:rsidRPr="0028545E">
        <w:rPr>
          <w:rFonts w:ascii="Times New Roman" w:hAnsi="Times New Roman"/>
          <w:color w:val="000000"/>
          <w:sz w:val="28"/>
          <w:lang w:val="ru-RU"/>
        </w:rPr>
        <w:t>зики.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28545E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28545E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>. Её реализация предполагает ис</w:t>
      </w:r>
      <w:r w:rsidRPr="0028545E">
        <w:rPr>
          <w:rFonts w:ascii="Times New Roman" w:hAnsi="Times New Roman"/>
          <w:color w:val="000000"/>
          <w:sz w:val="28"/>
          <w:lang w:val="ru-RU"/>
        </w:rPr>
        <w:t>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28545E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оким кругом технических и технологических приложений изученных теорий и законов.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28545E"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</w:t>
      </w:r>
      <w:r w:rsidRPr="0028545E">
        <w:rPr>
          <w:rFonts w:ascii="Times New Roman" w:hAnsi="Times New Roman"/>
          <w:color w:val="000000"/>
          <w:sz w:val="28"/>
          <w:lang w:val="ru-RU"/>
        </w:rPr>
        <w:t>а также обсуждения проблем рационального природопользования и экологической безопасности.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Системно-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подход в курсе физики реализуется прежде всего за счёт орган</w:t>
      </w:r>
      <w:r w:rsidRPr="0028545E">
        <w:rPr>
          <w:rFonts w:ascii="Times New Roman" w:hAnsi="Times New Roman"/>
          <w:color w:val="000000"/>
          <w:sz w:val="28"/>
          <w:lang w:val="ru-RU"/>
        </w:rPr>
        <w:t>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задачи с явно заданной физической моделью, позволяющие применять изученные законы и </w:t>
      </w: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указанных в программе по физике ученических практических работ и демонстрационное оборудование.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Осн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овными целями изучения физики в общем образовании являются: </w:t>
      </w:r>
    </w:p>
    <w:p w:rsidR="003D3AF0" w:rsidRPr="0028545E" w:rsidRDefault="003354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3D3AF0" w:rsidRPr="0028545E" w:rsidRDefault="003354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исследовательского отношения к окружающим явлениям;</w:t>
      </w:r>
    </w:p>
    <w:p w:rsidR="003D3AF0" w:rsidRPr="0028545E" w:rsidRDefault="003354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3D3AF0" w:rsidRPr="0028545E" w:rsidRDefault="003354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</w:t>
      </w:r>
      <w:r w:rsidRPr="0028545E">
        <w:rPr>
          <w:rFonts w:ascii="Times New Roman" w:hAnsi="Times New Roman"/>
          <w:color w:val="000000"/>
          <w:sz w:val="28"/>
          <w:lang w:val="ru-RU"/>
        </w:rPr>
        <w:t>азательств;</w:t>
      </w:r>
    </w:p>
    <w:p w:rsidR="003D3AF0" w:rsidRPr="0028545E" w:rsidRDefault="003354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3D3AF0" w:rsidRPr="0028545E" w:rsidRDefault="003354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3D3AF0" w:rsidRPr="0028545E" w:rsidRDefault="003354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явлений в природе и для принятия практических решений в повседневной жизни;</w:t>
      </w:r>
    </w:p>
    <w:p w:rsidR="003D3AF0" w:rsidRPr="0028545E" w:rsidRDefault="003354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3D3AF0" w:rsidRPr="0028545E" w:rsidRDefault="003354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понима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3D3AF0" w:rsidRPr="0028545E" w:rsidRDefault="003354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</w:t>
      </w:r>
      <w:r w:rsidRPr="0028545E">
        <w:rPr>
          <w:rFonts w:ascii="Times New Roman" w:hAnsi="Times New Roman"/>
          <w:color w:val="000000"/>
          <w:sz w:val="28"/>
          <w:lang w:val="ru-RU"/>
        </w:rPr>
        <w:t>ления достоверности полученного результата;</w:t>
      </w:r>
    </w:p>
    <w:p w:rsidR="003D3AF0" w:rsidRPr="0028545E" w:rsidRDefault="003354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490f2411-5974-435e-ac25-4fd30bd3d382"/>
      <w:r w:rsidRPr="0028545E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часа в неделю), в 11 классе – 68 часов (2 часа в неделю).</w:t>
      </w:r>
      <w:bookmarkEnd w:id="6"/>
      <w:r w:rsidRPr="0028545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</w:t>
      </w:r>
      <w:r w:rsidRPr="0028545E">
        <w:rPr>
          <w:rFonts w:ascii="Times New Roman" w:hAnsi="Times New Roman"/>
          <w:color w:val="000000"/>
          <w:sz w:val="28"/>
          <w:lang w:val="ru-RU"/>
        </w:rPr>
        <w:t>остей обучающихся.</w:t>
      </w:r>
    </w:p>
    <w:p w:rsidR="003D3AF0" w:rsidRPr="0028545E" w:rsidRDefault="003D3AF0">
      <w:pPr>
        <w:rPr>
          <w:lang w:val="ru-RU"/>
        </w:rPr>
        <w:sectPr w:rsidR="003D3AF0" w:rsidRPr="0028545E">
          <w:pgSz w:w="11906" w:h="16383"/>
          <w:pgMar w:top="1134" w:right="850" w:bottom="1134" w:left="1701" w:header="720" w:footer="720" w:gutter="0"/>
          <w:cols w:space="720"/>
        </w:sectPr>
      </w:pP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20050682"/>
      <w:bookmarkEnd w:id="5"/>
      <w:bookmarkEnd w:id="7"/>
      <w:r w:rsidRPr="002854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D3AF0" w:rsidRPr="0028545E" w:rsidRDefault="003D3AF0">
      <w:pPr>
        <w:spacing w:after="0" w:line="264" w:lineRule="auto"/>
        <w:ind w:left="120"/>
        <w:jc w:val="both"/>
        <w:rPr>
          <w:lang w:val="ru-RU"/>
        </w:rPr>
      </w:pP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D3AF0" w:rsidRPr="0028545E" w:rsidRDefault="003D3AF0">
      <w:pPr>
        <w:spacing w:after="0" w:line="264" w:lineRule="auto"/>
        <w:ind w:left="120"/>
        <w:jc w:val="both"/>
        <w:rPr>
          <w:lang w:val="ru-RU"/>
        </w:rPr>
      </w:pP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ей.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3D3AF0" w:rsidRPr="0028545E" w:rsidRDefault="003D3AF0">
      <w:pPr>
        <w:spacing w:after="0" w:line="264" w:lineRule="auto"/>
        <w:ind w:left="120"/>
        <w:jc w:val="both"/>
        <w:rPr>
          <w:lang w:val="ru-RU"/>
        </w:rPr>
      </w:pP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28545E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28545E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28545E">
        <w:rPr>
          <w:rFonts w:ascii="Times New Roman" w:hAnsi="Times New Roman"/>
          <w:color w:val="000000"/>
          <w:sz w:val="28"/>
          <w:lang w:val="ru-RU"/>
        </w:rPr>
        <w:t>вное движение.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силы. Связь работы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Закон сохранения механической энергии.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</w:t>
      </w:r>
      <w:r w:rsidRPr="0028545E">
        <w:rPr>
          <w:rFonts w:ascii="Times New Roman" w:hAnsi="Times New Roman"/>
          <w:color w:val="000000"/>
          <w:sz w:val="28"/>
          <w:lang w:val="ru-RU"/>
        </w:rPr>
        <w:t>р, пружинный пистолет, движение ракет.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двух один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аковых нитяных маятников.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3D3AF0" w:rsidRPr="0028545E" w:rsidRDefault="003D3AF0">
      <w:pPr>
        <w:spacing w:after="0" w:line="264" w:lineRule="auto"/>
        <w:ind w:left="120"/>
        <w:jc w:val="both"/>
        <w:rPr>
          <w:lang w:val="ru-RU"/>
        </w:rPr>
      </w:pP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28545E">
        <w:rPr>
          <w:rFonts w:ascii="Times New Roman" w:hAnsi="Times New Roman"/>
          <w:color w:val="000000"/>
          <w:sz w:val="28"/>
          <w:lang w:val="ru-RU"/>
        </w:rPr>
        <w:t>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</w:t>
      </w:r>
      <w:r w:rsidRPr="0028545E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28545E">
        <w:rPr>
          <w:rFonts w:ascii="Times New Roman" w:hAnsi="Times New Roman"/>
          <w:color w:val="000000"/>
          <w:sz w:val="28"/>
          <w:lang w:val="ru-RU"/>
        </w:rPr>
        <w:t>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. Закон Дальтона.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>: и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Опыты, иллюстрирующие уравнение состояния идеального газа,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>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28545E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Тер</w:t>
      </w:r>
      <w:r w:rsidRPr="0028545E">
        <w:rPr>
          <w:rFonts w:ascii="Times New Roman" w:hAnsi="Times New Roman"/>
          <w:color w:val="000000"/>
          <w:sz w:val="28"/>
          <w:lang w:val="ru-RU"/>
        </w:rPr>
        <w:t>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ества. Количество теплоты при теплопередаче.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изопроцессам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>. Графическая интерпретация работы газа.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</w:t>
      </w:r>
      <w:r w:rsidRPr="0028545E">
        <w:rPr>
          <w:rFonts w:ascii="Times New Roman" w:hAnsi="Times New Roman"/>
          <w:color w:val="000000"/>
          <w:sz w:val="28"/>
          <w:lang w:val="ru-RU"/>
        </w:rPr>
        <w:t>рироде.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</w:t>
      </w:r>
      <w:r w:rsidRPr="0028545E">
        <w:rPr>
          <w:rFonts w:ascii="Times New Roman" w:hAnsi="Times New Roman"/>
          <w:color w:val="000000"/>
          <w:sz w:val="28"/>
          <w:lang w:val="ru-RU"/>
        </w:rPr>
        <w:t>йства и практическое применение: двигатель внутреннего сгорания, бытовой холодильник, кондиционер.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</w:t>
      </w:r>
      <w:r w:rsidRPr="0028545E">
        <w:rPr>
          <w:rFonts w:ascii="Times New Roman" w:hAnsi="Times New Roman"/>
          <w:color w:val="000000"/>
          <w:sz w:val="28"/>
          <w:lang w:val="ru-RU"/>
        </w:rPr>
        <w:t>ке путём трения (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видеодемонстрация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относительная влажность воздуха. Насыщенный пар. Удельная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теплота парообразования. Зависимость температуры кипения от давления.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</w:t>
      </w:r>
      <w:r w:rsidRPr="0028545E">
        <w:rPr>
          <w:rFonts w:ascii="Times New Roman" w:hAnsi="Times New Roman"/>
          <w:color w:val="000000"/>
          <w:sz w:val="28"/>
          <w:lang w:val="ru-RU"/>
        </w:rPr>
        <w:t>ия.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>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Кипени</w:t>
      </w:r>
      <w:r w:rsidRPr="0028545E">
        <w:rPr>
          <w:rFonts w:ascii="Times New Roman" w:hAnsi="Times New Roman"/>
          <w:color w:val="000000"/>
          <w:sz w:val="28"/>
          <w:lang w:val="ru-RU"/>
        </w:rPr>
        <w:t>е при пониженном давлении.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3D3AF0" w:rsidRPr="0028545E" w:rsidRDefault="003D3AF0">
      <w:pPr>
        <w:spacing w:after="0" w:line="264" w:lineRule="auto"/>
        <w:ind w:left="120"/>
        <w:jc w:val="both"/>
        <w:rPr>
          <w:lang w:val="ru-RU"/>
        </w:rPr>
      </w:pP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кое поле. Напряжённость электрического поля. Принцип </w:t>
      </w: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трическая проницаемость.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 w:rsidRPr="0028545E">
        <w:rPr>
          <w:rFonts w:ascii="Times New Roman" w:hAnsi="Times New Roman"/>
          <w:color w:val="000000"/>
          <w:sz w:val="28"/>
          <w:lang w:val="ru-RU"/>
        </w:rPr>
        <w:t>, конденсатор, копировальный аппарат, струйный принтер.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Измерение элек</w:t>
      </w:r>
      <w:r w:rsidRPr="0028545E">
        <w:rPr>
          <w:rFonts w:ascii="Times New Roman" w:hAnsi="Times New Roman"/>
          <w:color w:val="000000"/>
          <w:sz w:val="28"/>
          <w:lang w:val="ru-RU"/>
        </w:rPr>
        <w:t>троёмкости конденсатора.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Электрическое сопротив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ление. Удельное сопротивление вещества. Последовательное, параллельное, смешанное соединение проводников.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источника тока. Закон </w:t>
      </w:r>
      <w:r w:rsidRPr="0028545E">
        <w:rPr>
          <w:rFonts w:ascii="Times New Roman" w:hAnsi="Times New Roman"/>
          <w:color w:val="000000"/>
          <w:sz w:val="28"/>
          <w:lang w:val="ru-RU"/>
        </w:rPr>
        <w:t>Ома для полной (замкнутой) электрической цепи. Короткое замыкание.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Полупроводники. С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2854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28545E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</w:t>
      </w:r>
      <w:r w:rsidRPr="0028545E">
        <w:rPr>
          <w:rFonts w:ascii="Times New Roman" w:hAnsi="Times New Roman"/>
          <w:color w:val="000000"/>
          <w:sz w:val="28"/>
          <w:lang w:val="ru-RU"/>
        </w:rPr>
        <w:t>ятельный разряд. Молния. Плазма.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 w:rsidRPr="0028545E">
        <w:rPr>
          <w:rFonts w:ascii="Times New Roman" w:hAnsi="Times New Roman"/>
          <w:color w:val="000000"/>
          <w:sz w:val="28"/>
          <w:lang w:val="ru-RU"/>
        </w:rPr>
        <w:t>ры, полупроводниковый диод, гальваника.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</w:t>
      </w:r>
      <w:r w:rsidRPr="0028545E">
        <w:rPr>
          <w:rFonts w:ascii="Times New Roman" w:hAnsi="Times New Roman"/>
          <w:color w:val="000000"/>
          <w:sz w:val="28"/>
          <w:lang w:val="ru-RU"/>
        </w:rPr>
        <w:t>й силы. Короткое замыкание гальванического элемента и оценка внутреннего сопротивления.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28545E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545E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28545E"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вляется с учётом содержательных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545E"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 w:rsidRPr="0028545E"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 w:rsidRPr="0028545E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наблюдение, эксперимент, моделирование, модель, измерение.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 w:rsidRPr="0028545E">
        <w:rPr>
          <w:rFonts w:ascii="Times New Roman" w:hAnsi="Times New Roman"/>
          <w:color w:val="000000"/>
          <w:sz w:val="28"/>
          <w:lang w:val="ru-RU"/>
        </w:rPr>
        <w:t>дество, векторы и их проекции на оси координат, сложение векторов.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</w:t>
      </w:r>
      <w:r w:rsidRPr="0028545E">
        <w:rPr>
          <w:rFonts w:ascii="Times New Roman" w:hAnsi="Times New Roman"/>
          <w:color w:val="000000"/>
          <w:sz w:val="28"/>
          <w:lang w:val="ru-RU"/>
        </w:rPr>
        <w:t>метр, термометр.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одильник, кондиционер, технологии получения современных материалов, в том числе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гальваника.</w:t>
      </w:r>
    </w:p>
    <w:p w:rsidR="003D3AF0" w:rsidRPr="0028545E" w:rsidRDefault="003D3AF0">
      <w:pPr>
        <w:spacing w:after="0" w:line="264" w:lineRule="auto"/>
        <w:ind w:left="120"/>
        <w:jc w:val="both"/>
        <w:rPr>
          <w:lang w:val="ru-RU"/>
        </w:rPr>
      </w:pP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D3AF0" w:rsidRPr="0028545E" w:rsidRDefault="003D3AF0">
      <w:pPr>
        <w:spacing w:after="0" w:line="264" w:lineRule="auto"/>
        <w:ind w:left="120"/>
        <w:jc w:val="both"/>
        <w:rPr>
          <w:lang w:val="ru-RU"/>
        </w:rPr>
      </w:pP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 w:rsidRPr="0028545E">
        <w:rPr>
          <w:rFonts w:ascii="Times New Roman" w:hAnsi="Times New Roman"/>
          <w:color w:val="000000"/>
          <w:sz w:val="28"/>
          <w:lang w:val="ru-RU"/>
        </w:rPr>
        <w:t>укции. Картина линий магнитной индукции поля постоянных магнитов.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</w:t>
      </w:r>
      <w:r w:rsidRPr="0028545E">
        <w:rPr>
          <w:rFonts w:ascii="Times New Roman" w:hAnsi="Times New Roman"/>
          <w:color w:val="000000"/>
          <w:sz w:val="28"/>
          <w:lang w:val="ru-RU"/>
        </w:rPr>
        <w:t>ников с током.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</w:t>
      </w:r>
      <w:r w:rsidRPr="0028545E">
        <w:rPr>
          <w:rFonts w:ascii="Times New Roman" w:hAnsi="Times New Roman"/>
          <w:color w:val="000000"/>
          <w:sz w:val="28"/>
          <w:lang w:val="ru-RU"/>
        </w:rPr>
        <w:t>ила индукции. Закон электромагнитной индукции Фарадея.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 w:rsidRPr="0028545E">
        <w:rPr>
          <w:rFonts w:ascii="Times New Roman" w:hAnsi="Times New Roman"/>
          <w:color w:val="000000"/>
          <w:sz w:val="28"/>
          <w:lang w:val="ru-RU"/>
        </w:rPr>
        <w:t>ентарных частиц, индукционная печь.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Явление электро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магнитной индукции.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Исследование действия постоя</w:t>
      </w:r>
      <w:r w:rsidRPr="0028545E">
        <w:rPr>
          <w:rFonts w:ascii="Times New Roman" w:hAnsi="Times New Roman"/>
          <w:color w:val="000000"/>
          <w:sz w:val="28"/>
          <w:lang w:val="ru-RU"/>
        </w:rPr>
        <w:t>нного магнита на рамку с током.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3D3AF0" w:rsidRPr="0028545E" w:rsidRDefault="003D3AF0">
      <w:pPr>
        <w:spacing w:after="0" w:line="264" w:lineRule="auto"/>
        <w:ind w:left="120"/>
        <w:jc w:val="both"/>
        <w:rPr>
          <w:lang w:val="ru-RU"/>
        </w:rPr>
      </w:pP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</w:t>
      </w:r>
      <w:r w:rsidRPr="0028545E">
        <w:rPr>
          <w:rFonts w:ascii="Times New Roman" w:hAnsi="Times New Roman"/>
          <w:color w:val="000000"/>
          <w:sz w:val="28"/>
          <w:lang w:val="ru-RU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28545E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28545E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28545E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28545E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28545E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28545E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28545E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28545E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28545E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Полное внутреннее отражение. Модель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>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3D3AF0" w:rsidRPr="0028545E" w:rsidRDefault="003D3AF0">
      <w:pPr>
        <w:spacing w:after="0" w:line="264" w:lineRule="auto"/>
        <w:ind w:left="120"/>
        <w:jc w:val="both"/>
        <w:rPr>
          <w:lang w:val="ru-RU"/>
        </w:rPr>
      </w:pP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28545E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3D3AF0" w:rsidRPr="0028545E" w:rsidRDefault="003D3AF0">
      <w:pPr>
        <w:spacing w:after="0" w:line="264" w:lineRule="auto"/>
        <w:ind w:left="120"/>
        <w:jc w:val="both"/>
        <w:rPr>
          <w:lang w:val="ru-RU"/>
        </w:rPr>
      </w:pP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28545E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28545E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28545E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28545E">
        <w:rPr>
          <w:rFonts w:ascii="Times New Roman" w:hAnsi="Times New Roman"/>
          <w:color w:val="000000"/>
          <w:sz w:val="28"/>
          <w:lang w:val="ru-RU"/>
        </w:rPr>
        <w:t>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3D3AF0" w:rsidRPr="0028545E" w:rsidRDefault="003D3AF0">
      <w:pPr>
        <w:spacing w:after="0" w:line="264" w:lineRule="auto"/>
        <w:ind w:left="120"/>
        <w:jc w:val="both"/>
        <w:rPr>
          <w:lang w:val="ru-RU"/>
        </w:rPr>
      </w:pP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28545E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</w:t>
      </w:r>
      <w:r w:rsidRPr="0028545E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28545E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28545E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28545E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28545E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545E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28545E"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11 классе осуществляется с учётом содержательных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545E"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 w:rsidRPr="0028545E"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 w:rsidRPr="0028545E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28545E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28545E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28545E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28545E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</w:p>
    <w:p w:rsidR="003D3AF0" w:rsidRPr="0028545E" w:rsidRDefault="003D3AF0">
      <w:pPr>
        <w:rPr>
          <w:lang w:val="ru-RU"/>
        </w:rPr>
        <w:sectPr w:rsidR="003D3AF0" w:rsidRPr="0028545E">
          <w:pgSz w:w="11906" w:h="16383"/>
          <w:pgMar w:top="1134" w:right="850" w:bottom="1134" w:left="1701" w:header="720" w:footer="720" w:gutter="0"/>
          <w:cols w:space="720"/>
        </w:sectPr>
      </w:pPr>
    </w:p>
    <w:p w:rsidR="003D3AF0" w:rsidRPr="0028545E" w:rsidRDefault="003D3AF0">
      <w:pPr>
        <w:spacing w:after="0" w:line="264" w:lineRule="auto"/>
        <w:ind w:left="120"/>
        <w:jc w:val="both"/>
        <w:rPr>
          <w:lang w:val="ru-RU"/>
        </w:rPr>
      </w:pPr>
      <w:bookmarkStart w:id="9" w:name="block-20050683"/>
      <w:bookmarkEnd w:id="8"/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3D3AF0" w:rsidRPr="0028545E" w:rsidRDefault="003D3AF0">
      <w:pPr>
        <w:spacing w:after="0" w:line="264" w:lineRule="auto"/>
        <w:ind w:left="120"/>
        <w:jc w:val="both"/>
        <w:rPr>
          <w:lang w:val="ru-RU"/>
        </w:rPr>
      </w:pP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го образования (базовый уровень) должно обеспечить достижение следующих личностных,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результатов.</w:t>
      </w:r>
    </w:p>
    <w:p w:rsidR="003D3AF0" w:rsidRPr="0028545E" w:rsidRDefault="003D3AF0">
      <w:pPr>
        <w:spacing w:after="0"/>
        <w:ind w:left="120"/>
        <w:rPr>
          <w:lang w:val="ru-RU"/>
        </w:rPr>
      </w:pPr>
      <w:bookmarkStart w:id="10" w:name="_Toc138345808"/>
      <w:bookmarkEnd w:id="10"/>
    </w:p>
    <w:p w:rsidR="003D3AF0" w:rsidRPr="0028545E" w:rsidRDefault="00335427">
      <w:pPr>
        <w:spacing w:after="0"/>
        <w:ind w:left="120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28545E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28545E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28545E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545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28545E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545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28545E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545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545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545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545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3D3AF0" w:rsidRPr="0028545E" w:rsidRDefault="003D3AF0">
      <w:pPr>
        <w:spacing w:after="0"/>
        <w:ind w:left="120"/>
        <w:rPr>
          <w:lang w:val="ru-RU"/>
        </w:rPr>
      </w:pPr>
      <w:bookmarkStart w:id="11" w:name="_Toc138345809"/>
      <w:bookmarkEnd w:id="11"/>
    </w:p>
    <w:p w:rsidR="003D3AF0" w:rsidRPr="0028545E" w:rsidRDefault="00335427">
      <w:pPr>
        <w:spacing w:after="0"/>
        <w:ind w:left="120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D3AF0" w:rsidRPr="0028545E" w:rsidRDefault="003D3AF0">
      <w:pPr>
        <w:spacing w:after="0"/>
        <w:ind w:left="120"/>
        <w:rPr>
          <w:lang w:val="ru-RU"/>
        </w:rPr>
      </w:pP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28545E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разр</w:t>
      </w:r>
      <w:r w:rsidRPr="0028545E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28545E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8545E">
        <w:rPr>
          <w:rFonts w:ascii="Times New Roman" w:hAnsi="Times New Roman"/>
          <w:color w:val="000000"/>
          <w:sz w:val="28"/>
          <w:lang w:val="ru-RU"/>
        </w:rPr>
        <w:t>: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28545E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28545E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28545E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28545E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3D3AF0" w:rsidRPr="0028545E" w:rsidRDefault="003D3AF0">
      <w:pPr>
        <w:spacing w:after="0" w:line="264" w:lineRule="auto"/>
        <w:ind w:left="120"/>
        <w:jc w:val="both"/>
        <w:rPr>
          <w:lang w:val="ru-RU"/>
        </w:rPr>
      </w:pP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ов и возможностей каждого члена коллектива;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28545E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3D3AF0" w:rsidRPr="0028545E" w:rsidRDefault="003D3AF0">
      <w:pPr>
        <w:spacing w:after="0" w:line="264" w:lineRule="auto"/>
        <w:ind w:left="120"/>
        <w:jc w:val="both"/>
        <w:rPr>
          <w:lang w:val="ru-RU"/>
        </w:rPr>
      </w:pP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28545E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28545E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3D3AF0" w:rsidRPr="0028545E" w:rsidRDefault="00335427">
      <w:pPr>
        <w:spacing w:after="0" w:line="264" w:lineRule="auto"/>
        <w:ind w:left="120"/>
        <w:jc w:val="both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28545E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28545E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>: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28545E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28545E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</w:t>
      </w:r>
      <w:r w:rsidRPr="0028545E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D3AF0" w:rsidRPr="0028545E" w:rsidRDefault="003D3AF0">
      <w:pPr>
        <w:spacing w:after="0"/>
        <w:ind w:left="120"/>
        <w:rPr>
          <w:lang w:val="ru-RU"/>
        </w:rPr>
      </w:pPr>
      <w:bookmarkStart w:id="12" w:name="_Toc138345810"/>
      <w:bookmarkStart w:id="13" w:name="_Toc134720971"/>
      <w:bookmarkEnd w:id="12"/>
      <w:bookmarkEnd w:id="13"/>
    </w:p>
    <w:p w:rsidR="003D3AF0" w:rsidRPr="0028545E" w:rsidRDefault="003D3AF0">
      <w:pPr>
        <w:spacing w:after="0"/>
        <w:ind w:left="120"/>
        <w:rPr>
          <w:lang w:val="ru-RU"/>
        </w:rPr>
      </w:pPr>
    </w:p>
    <w:p w:rsidR="003D3AF0" w:rsidRPr="0028545E" w:rsidRDefault="00335427">
      <w:pPr>
        <w:spacing w:after="0"/>
        <w:ind w:left="120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28545E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545E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28545E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28545E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изопроцессах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>, электризация тел, взаимодействие зарядов;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28545E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28545E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28545E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28545E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28545E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28545E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ичать словесную </w:t>
      </w: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28545E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28545E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28545E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28545E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28545E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28545E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28545E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28545E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545E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28545E">
        <w:rPr>
          <w:rFonts w:ascii="Times New Roman" w:hAnsi="Times New Roman"/>
          <w:color w:val="000000"/>
          <w:sz w:val="28"/>
          <w:lang w:val="ru-RU"/>
        </w:rPr>
        <w:t>лонная модель атомного ядра при решении физических задач;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28545E">
        <w:rPr>
          <w:rFonts w:ascii="Times New Roman" w:hAnsi="Times New Roman"/>
          <w:color w:val="000000"/>
          <w:sz w:val="28"/>
          <w:lang w:val="ru-RU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28545E">
        <w:rPr>
          <w:rFonts w:ascii="Times New Roman" w:hAnsi="Times New Roman"/>
          <w:color w:val="000000"/>
          <w:sz w:val="28"/>
          <w:lang w:val="ru-RU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</w:t>
      </w:r>
      <w:r w:rsidRPr="0028545E">
        <w:rPr>
          <w:rFonts w:ascii="Times New Roman" w:hAnsi="Times New Roman"/>
          <w:color w:val="000000"/>
          <w:sz w:val="28"/>
          <w:lang w:val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28545E">
        <w:rPr>
          <w:rFonts w:ascii="Times New Roman" w:hAnsi="Times New Roman"/>
          <w:color w:val="000000"/>
          <w:sz w:val="28"/>
          <w:lang w:val="ru-RU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 w:rsidRPr="0028545E">
        <w:rPr>
          <w:rFonts w:ascii="Times New Roman" w:hAnsi="Times New Roman"/>
          <w:color w:val="000000"/>
          <w:sz w:val="28"/>
          <w:lang w:val="ru-RU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процессы,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28545E">
        <w:rPr>
          <w:rFonts w:ascii="Times New Roman" w:hAnsi="Times New Roman"/>
          <w:color w:val="000000"/>
          <w:sz w:val="28"/>
          <w:lang w:val="ru-RU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28545E">
        <w:rPr>
          <w:rFonts w:ascii="Times New Roman" w:hAnsi="Times New Roman"/>
          <w:color w:val="000000"/>
          <w:sz w:val="28"/>
          <w:lang w:val="ru-RU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28545E">
        <w:rPr>
          <w:rFonts w:ascii="Times New Roman" w:hAnsi="Times New Roman"/>
          <w:color w:val="000000"/>
          <w:sz w:val="28"/>
          <w:lang w:val="ru-RU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 w:rsidRPr="0028545E">
        <w:rPr>
          <w:rFonts w:ascii="Times New Roman" w:hAnsi="Times New Roman"/>
          <w:color w:val="000000"/>
          <w:sz w:val="28"/>
          <w:lang w:val="ru-RU"/>
        </w:rPr>
        <w:t>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</w:t>
      </w:r>
      <w:r w:rsidRPr="0028545E">
        <w:rPr>
          <w:rFonts w:ascii="Times New Roman" w:hAnsi="Times New Roman"/>
          <w:color w:val="000000"/>
          <w:sz w:val="28"/>
          <w:lang w:val="ru-RU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</w:t>
      </w:r>
      <w:r w:rsidRPr="0028545E">
        <w:rPr>
          <w:rFonts w:ascii="Times New Roman" w:hAnsi="Times New Roman"/>
          <w:color w:val="000000"/>
          <w:sz w:val="28"/>
          <w:lang w:val="ru-RU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28545E">
        <w:rPr>
          <w:rFonts w:ascii="Times New Roman" w:hAnsi="Times New Roman"/>
          <w:color w:val="000000"/>
          <w:sz w:val="28"/>
          <w:lang w:val="ru-RU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28545E">
        <w:rPr>
          <w:rFonts w:ascii="Times New Roman" w:hAnsi="Times New Roman"/>
          <w:color w:val="000000"/>
          <w:sz w:val="28"/>
          <w:lang w:val="ru-RU"/>
        </w:rPr>
        <w:t>сти с использованием измерительных устройств и лабораторного оборудования;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2854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физическую модель, выделять физические </w:t>
      </w:r>
      <w:r w:rsidRPr="0028545E">
        <w:rPr>
          <w:rFonts w:ascii="Times New Roman" w:hAnsi="Times New Roman"/>
          <w:color w:val="000000"/>
          <w:sz w:val="28"/>
          <w:lang w:val="ru-RU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28545E">
        <w:rPr>
          <w:rFonts w:ascii="Times New Roman" w:hAnsi="Times New Roman"/>
          <w:color w:val="000000"/>
          <w:sz w:val="28"/>
          <w:lang w:val="ru-RU"/>
        </w:rPr>
        <w:t>рности и физические явления;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28545E">
        <w:rPr>
          <w:rFonts w:ascii="Times New Roman" w:hAnsi="Times New Roman"/>
          <w:color w:val="000000"/>
          <w:sz w:val="28"/>
          <w:lang w:val="ru-RU"/>
        </w:rPr>
        <w:t>лизировать получаемую информацию;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</w:t>
      </w:r>
      <w:r w:rsidRPr="0028545E">
        <w:rPr>
          <w:rFonts w:ascii="Times New Roman" w:hAnsi="Times New Roman"/>
          <w:color w:val="000000"/>
          <w:sz w:val="28"/>
          <w:lang w:val="ru-RU"/>
        </w:rPr>
        <w:t>объяснение процессов окружающего мира, в развитие техники и технологий;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 w:rsidRPr="0028545E">
        <w:rPr>
          <w:rFonts w:ascii="Times New Roman" w:hAnsi="Times New Roman"/>
          <w:color w:val="000000"/>
          <w:sz w:val="28"/>
          <w:lang w:val="ru-RU"/>
        </w:rPr>
        <w:t>я норм экологического поведения в окружающей среде;</w:t>
      </w:r>
    </w:p>
    <w:p w:rsidR="003D3AF0" w:rsidRPr="0028545E" w:rsidRDefault="00335427">
      <w:pPr>
        <w:spacing w:after="0" w:line="264" w:lineRule="auto"/>
        <w:ind w:firstLine="600"/>
        <w:jc w:val="both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28545E">
        <w:rPr>
          <w:rFonts w:ascii="Times New Roman" w:hAnsi="Times New Roman"/>
          <w:color w:val="000000"/>
          <w:sz w:val="28"/>
          <w:lang w:val="ru-RU"/>
        </w:rPr>
        <w:t>каждого из участников группы в решение рассматриваемой проблемы.</w:t>
      </w:r>
    </w:p>
    <w:p w:rsidR="003D3AF0" w:rsidRPr="0028545E" w:rsidRDefault="003D3AF0">
      <w:pPr>
        <w:rPr>
          <w:lang w:val="ru-RU"/>
        </w:rPr>
        <w:sectPr w:rsidR="003D3AF0" w:rsidRPr="0028545E">
          <w:pgSz w:w="11906" w:h="16383"/>
          <w:pgMar w:top="1134" w:right="850" w:bottom="1134" w:left="1701" w:header="720" w:footer="720" w:gutter="0"/>
          <w:cols w:space="720"/>
        </w:sectPr>
      </w:pPr>
    </w:p>
    <w:p w:rsidR="003D3AF0" w:rsidRDefault="00335427">
      <w:pPr>
        <w:spacing w:after="0"/>
        <w:ind w:left="120"/>
      </w:pPr>
      <w:bookmarkStart w:id="14" w:name="block-20050684"/>
      <w:bookmarkEnd w:id="9"/>
      <w:r w:rsidRPr="002854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D3AF0" w:rsidRDefault="003354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3D3AF0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AF0" w:rsidRDefault="003D3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AF0" w:rsidRDefault="003D3AF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AF0" w:rsidRDefault="003D3AF0"/>
        </w:tc>
      </w:tr>
      <w:tr w:rsidR="003D3AF0" w:rsidRPr="002854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54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AF0" w:rsidRDefault="003D3AF0"/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AF0" w:rsidRDefault="003D3AF0"/>
        </w:tc>
      </w:tr>
      <w:tr w:rsidR="003D3AF0" w:rsidRPr="002854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54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AF0" w:rsidRDefault="003D3AF0"/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AF0" w:rsidRDefault="003D3AF0"/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AF0" w:rsidRDefault="003D3AF0"/>
        </w:tc>
      </w:tr>
    </w:tbl>
    <w:p w:rsidR="003D3AF0" w:rsidRDefault="003D3AF0">
      <w:pPr>
        <w:sectPr w:rsidR="003D3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AF0" w:rsidRDefault="003354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3D3AF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AF0" w:rsidRDefault="003D3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AF0" w:rsidRDefault="003D3AF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AF0" w:rsidRDefault="003D3AF0"/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AF0" w:rsidRDefault="003D3AF0"/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AF0" w:rsidRDefault="003D3AF0"/>
        </w:tc>
      </w:tr>
      <w:tr w:rsidR="003D3AF0" w:rsidRPr="002854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54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AF0" w:rsidRDefault="003D3AF0"/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квантовой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AF0" w:rsidRDefault="003D3AF0"/>
        </w:tc>
      </w:tr>
      <w:tr w:rsidR="003D3AF0" w:rsidRPr="002854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2854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5.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54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AF0" w:rsidRDefault="003D3AF0"/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AF0" w:rsidRDefault="003D3AF0"/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AF0" w:rsidRDefault="003D3AF0"/>
        </w:tc>
      </w:tr>
    </w:tbl>
    <w:p w:rsidR="003D3AF0" w:rsidRDefault="003D3AF0">
      <w:pPr>
        <w:sectPr w:rsidR="003D3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AF0" w:rsidRDefault="003D3AF0">
      <w:pPr>
        <w:sectPr w:rsidR="003D3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AF0" w:rsidRDefault="00335427">
      <w:pPr>
        <w:spacing w:after="0"/>
        <w:ind w:left="120"/>
      </w:pPr>
      <w:bookmarkStart w:id="15" w:name="block-2005068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D3AF0" w:rsidRDefault="003354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3D3AF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AF0" w:rsidRDefault="003D3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AF0" w:rsidRDefault="003D3AF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AF0" w:rsidRDefault="003D3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AF0" w:rsidRDefault="003D3AF0"/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Равноускоренное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Инерциальные системы отсчета.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тела. Сила. Принцип суперпозиции сил.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Второи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закон Ньютона для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материальнои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Третии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Потенциальная энергия упруго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деформированнои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пружины.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вблизи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Связь работы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Броуновское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Диффузия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Менделеева-Клапейрона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термодинамическои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системы и способы её изменения.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одноатомного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Адиабатный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термодинамики и его применение к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изопроцессам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Необратимость процессов в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«Молекулярная физика. Основы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влажность воздуха.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Насыщенный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кристаллов. Жидкие кристаллы.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заряд. Два вида электрических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зарядов. Закон Кулона.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Точечныи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Принцип суперпозиции электрических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полеи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проницаемость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электроприборов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проводников.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резисторов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твёрдых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Зависимость сопротивления металлов от температуры.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вакууме.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газах.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несамостоятельныи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Плазма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AF0" w:rsidRDefault="003D3AF0"/>
        </w:tc>
      </w:tr>
    </w:tbl>
    <w:p w:rsidR="003D3AF0" w:rsidRDefault="003D3AF0">
      <w:pPr>
        <w:sectPr w:rsidR="003D3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AF0" w:rsidRDefault="003354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3D3AF0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AF0" w:rsidRDefault="003D3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AF0" w:rsidRDefault="003D3AF0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3AF0" w:rsidRDefault="003D3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AF0" w:rsidRDefault="003D3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AF0" w:rsidRDefault="003D3AF0"/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взаимодействие. Магнитное поле. Вектор магнитной индукции.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Опыт Эрстеда. Взаимодействие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вектора магнитной индукции. ЭДС индукции. Закон электромагнитной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Колебательныи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контур. Свободные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электромагнитные колебания в идеальном колебательном контуре.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колебаниями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Вынужденные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ток.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Синусоидальныи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ток. Мощность переменного тока. Амплитудное и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действующее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Трансформатор.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риски при производстве электроэнергии. Культура использования электроэнергии в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повседневнои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Тембр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скорость.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Полное внутреннее отражение.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применимости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классическои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механики. Постулаты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специальнои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Относительность одновременности. Замедление времени и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релятивистскои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частицы. Связь массы с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энергиеи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импульсом.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Эйнштейна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действие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спектров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частиц. Волны де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Бройля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. Корпускулярно-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волновои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дуализм. Спонтанное и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радиоактивности. Опыты Резерфорда по определению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нейтрона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Изотопы. Альфа-распад.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позитронныи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бета-распад.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реакции.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Ядерныи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реактор. Проблемы, перспективы, экологические аспекты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ядернои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элементарных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Фундаментальные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взаимодействия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звёздного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неба. Созвездия, яркие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планеты, их видимое движение.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Солнце. Солнечная активность. Источник энергии Солнца и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их основные характеристики.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главнои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последовательности. Внутреннее строение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Современные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происхождении и эволюции Солнца и </w:t>
            </w: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Млечныи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Путь — наша Галактика. Положение и движение Солнца в Галактике.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Чёрные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Реликтовое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bookmarkStart w:id="16" w:name="_GoBack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  <w:bookmarkEnd w:id="16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астрономии в экономической, технологической, социальной и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Оптика. Основы специальной теории </w:t>
            </w: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</w:tr>
      <w:tr w:rsidR="003D3AF0" w:rsidRPr="0028545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AF0" w:rsidRDefault="003D3AF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54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3D3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AF0" w:rsidRPr="0028545E" w:rsidRDefault="00335427">
            <w:pPr>
              <w:spacing w:after="0"/>
              <w:ind w:left="135"/>
              <w:rPr>
                <w:lang w:val="ru-RU"/>
              </w:rPr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 w:rsidRPr="002854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AF0" w:rsidRDefault="00335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AF0" w:rsidRDefault="003D3AF0"/>
        </w:tc>
      </w:tr>
    </w:tbl>
    <w:p w:rsidR="003D3AF0" w:rsidRDefault="003D3AF0">
      <w:pPr>
        <w:sectPr w:rsidR="003D3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AF0" w:rsidRDefault="003D3AF0">
      <w:pPr>
        <w:sectPr w:rsidR="003D3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AF0" w:rsidRDefault="00335427">
      <w:pPr>
        <w:spacing w:after="0"/>
        <w:ind w:left="120"/>
      </w:pPr>
      <w:bookmarkStart w:id="17" w:name="block-2005068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D3AF0" w:rsidRDefault="003354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D3AF0" w:rsidRPr="0028545E" w:rsidRDefault="00335427">
      <w:pPr>
        <w:spacing w:after="0" w:line="480" w:lineRule="auto"/>
        <w:ind w:left="120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3a9386bb-e7ff-4ebc-8147-4f8d4a35ad83"/>
      <w:r w:rsidRPr="0028545E">
        <w:rPr>
          <w:rFonts w:ascii="Times New Roman" w:hAnsi="Times New Roman"/>
          <w:color w:val="000000"/>
          <w:sz w:val="28"/>
          <w:lang w:val="ru-RU"/>
        </w:rPr>
        <w:t xml:space="preserve">• Физика, 10 класс/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Г.Я., </w:t>
      </w:r>
      <w:proofErr w:type="spellStart"/>
      <w:r w:rsidRPr="0028545E">
        <w:rPr>
          <w:rFonts w:ascii="Times New Roman" w:hAnsi="Times New Roman"/>
          <w:color w:val="000000"/>
          <w:sz w:val="28"/>
          <w:lang w:val="ru-RU"/>
        </w:rPr>
        <w:t>Буховцев</w:t>
      </w:r>
      <w:proofErr w:type="spellEnd"/>
      <w:r w:rsidRPr="0028545E">
        <w:rPr>
          <w:rFonts w:ascii="Times New Roman" w:hAnsi="Times New Roman"/>
          <w:color w:val="000000"/>
          <w:sz w:val="28"/>
          <w:lang w:val="ru-RU"/>
        </w:rPr>
        <w:t xml:space="preserve"> Б.Б., Сотский Н.Н. под редакцией Парфентьевой Н.А., Акционерное общество «Издательство «Просвещение»</w:t>
      </w:r>
      <w:bookmarkEnd w:id="18"/>
      <w:r w:rsidRPr="0028545E">
        <w:rPr>
          <w:rFonts w:ascii="Times New Roman" w:hAnsi="Times New Roman"/>
          <w:color w:val="000000"/>
          <w:sz w:val="28"/>
          <w:lang w:val="ru-RU"/>
        </w:rPr>
        <w:t>‌</w:t>
      </w:r>
      <w:r w:rsidRPr="0028545E">
        <w:rPr>
          <w:rFonts w:ascii="Times New Roman" w:hAnsi="Times New Roman"/>
          <w:color w:val="000000"/>
          <w:sz w:val="28"/>
          <w:lang w:val="ru-RU"/>
        </w:rPr>
        <w:t>​</w:t>
      </w:r>
    </w:p>
    <w:p w:rsidR="003D3AF0" w:rsidRPr="0028545E" w:rsidRDefault="00335427">
      <w:pPr>
        <w:spacing w:after="0" w:line="480" w:lineRule="auto"/>
        <w:ind w:left="120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3a397326-1426-48a9-960f-d390ba630406"/>
      <w:r w:rsidRPr="0028545E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9"/>
      <w:r w:rsidRPr="0028545E">
        <w:rPr>
          <w:rFonts w:ascii="Times New Roman" w:hAnsi="Times New Roman"/>
          <w:color w:val="000000"/>
          <w:sz w:val="28"/>
          <w:lang w:val="ru-RU"/>
        </w:rPr>
        <w:t>‌</w:t>
      </w:r>
    </w:p>
    <w:p w:rsidR="003D3AF0" w:rsidRPr="0028545E" w:rsidRDefault="00335427">
      <w:pPr>
        <w:spacing w:after="0"/>
        <w:ind w:left="120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​</w:t>
      </w:r>
    </w:p>
    <w:p w:rsidR="003D3AF0" w:rsidRPr="0028545E" w:rsidRDefault="00335427">
      <w:pPr>
        <w:spacing w:after="0" w:line="480" w:lineRule="auto"/>
        <w:ind w:left="120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D3AF0" w:rsidRPr="0028545E" w:rsidRDefault="00335427">
      <w:pPr>
        <w:spacing w:after="0" w:line="480" w:lineRule="auto"/>
        <w:ind w:left="120"/>
        <w:rPr>
          <w:lang w:val="ru-RU"/>
        </w:rPr>
      </w:pPr>
      <w:r w:rsidRPr="0028545E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00a32ca0-efae-40a0-8719-4e0733f90a15"/>
      <w:r w:rsidRPr="0028545E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0"/>
      <w:r w:rsidRPr="0028545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D3AF0" w:rsidRPr="0028545E" w:rsidRDefault="003D3AF0">
      <w:pPr>
        <w:spacing w:after="0"/>
        <w:ind w:left="120"/>
        <w:rPr>
          <w:lang w:val="ru-RU"/>
        </w:rPr>
      </w:pPr>
    </w:p>
    <w:p w:rsidR="003D3AF0" w:rsidRPr="0028545E" w:rsidRDefault="00335427">
      <w:pPr>
        <w:spacing w:after="0" w:line="480" w:lineRule="auto"/>
        <w:ind w:left="120"/>
        <w:rPr>
          <w:lang w:val="ru-RU"/>
        </w:rPr>
      </w:pPr>
      <w:r w:rsidRPr="0028545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D3AF0" w:rsidRDefault="003354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1" w:name="77f6c9bd-a056-4755-96aa-6aba8e5a5d8a"/>
      <w:r>
        <w:rPr>
          <w:rFonts w:ascii="Times New Roman" w:hAnsi="Times New Roman"/>
          <w:color w:val="000000"/>
          <w:sz w:val="28"/>
        </w:rPr>
        <w:t xml:space="preserve"> </w:t>
      </w:r>
      <w:bookmarkEnd w:id="2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D3AF0" w:rsidRDefault="003D3AF0">
      <w:pPr>
        <w:sectPr w:rsidR="003D3AF0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335427" w:rsidRDefault="00335427"/>
    <w:sectPr w:rsidR="003354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56F"/>
    <w:multiLevelType w:val="multilevel"/>
    <w:tmpl w:val="F2F64B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B4F22"/>
    <w:multiLevelType w:val="multilevel"/>
    <w:tmpl w:val="2CD2C7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C14134"/>
    <w:multiLevelType w:val="multilevel"/>
    <w:tmpl w:val="618239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D3AF0"/>
    <w:rsid w:val="0028545E"/>
    <w:rsid w:val="00335427"/>
    <w:rsid w:val="003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8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5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2e2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61a" TargetMode="External"/><Relationship Id="rId47" Type="http://schemas.openxmlformats.org/officeDocument/2006/relationships/hyperlink" Target="https://m.edsoo.ru/ff0c511e" TargetMode="External"/><Relationship Id="rId63" Type="http://schemas.openxmlformats.org/officeDocument/2006/relationships/hyperlink" Target="https://m.edsoo.ru/ff0c6bcc" TargetMode="External"/><Relationship Id="rId68" Type="http://schemas.openxmlformats.org/officeDocument/2006/relationships/hyperlink" Target="https://m.edsoo.ru/ff0c7126" TargetMode="External"/><Relationship Id="rId84" Type="http://schemas.openxmlformats.org/officeDocument/2006/relationships/hyperlink" Target="https://m.edsoo.ru/ff0c9ac0" TargetMode="External"/><Relationship Id="rId89" Type="http://schemas.openxmlformats.org/officeDocument/2006/relationships/hyperlink" Target="https://m.edsoo.ru/ff0cad58" TargetMode="External"/><Relationship Id="rId112" Type="http://schemas.openxmlformats.org/officeDocument/2006/relationships/hyperlink" Target="https://m.edsoo.ru/ff0cffc4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86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ada" TargetMode="External"/><Relationship Id="rId37" Type="http://schemas.openxmlformats.org/officeDocument/2006/relationships/hyperlink" Target="https://m.edsoo.ru/ff0c3e18" TargetMode="External"/><Relationship Id="rId53" Type="http://schemas.openxmlformats.org/officeDocument/2006/relationships/hyperlink" Target="https://m.edsoo.ru/ff0c6230" TargetMode="External"/><Relationship Id="rId58" Type="http://schemas.openxmlformats.org/officeDocument/2006/relationships/hyperlink" Target="https://m.edsoo.ru/ff0c64d8" TargetMode="External"/><Relationship Id="rId74" Type="http://schemas.openxmlformats.org/officeDocument/2006/relationships/hyperlink" Target="https://m.edsoo.ru/ff0c82ba" TargetMode="External"/><Relationship Id="rId79" Type="http://schemas.openxmlformats.org/officeDocument/2006/relationships/hyperlink" Target="https://m.edsoo.ru/ff0c8c56" TargetMode="External"/><Relationship Id="rId102" Type="http://schemas.openxmlformats.org/officeDocument/2006/relationships/hyperlink" Target="https://m.edsoo.ru/ff0cd7f6" TargetMode="External"/><Relationship Id="rId123" Type="http://schemas.openxmlformats.org/officeDocument/2006/relationships/hyperlink" Target="https://m.edsoo.ru/ff0d0e3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c6820" TargetMode="External"/><Relationship Id="rId82" Type="http://schemas.openxmlformats.org/officeDocument/2006/relationships/hyperlink" Target="https://m.edsoo.ru/ff0c98fe" TargetMode="External"/><Relationship Id="rId90" Type="http://schemas.openxmlformats.org/officeDocument/2006/relationships/hyperlink" Target="https://m.edsoo.ru/ff0caf06" TargetMode="External"/><Relationship Id="rId95" Type="http://schemas.openxmlformats.org/officeDocument/2006/relationships/hyperlink" Target="https://m.edsoo.ru/ff0cc32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3e6" TargetMode="External"/><Relationship Id="rId30" Type="http://schemas.openxmlformats.org/officeDocument/2006/relationships/hyperlink" Target="https://m.edsoo.ru/ff0c372e" TargetMode="External"/><Relationship Id="rId35" Type="http://schemas.openxmlformats.org/officeDocument/2006/relationships/hyperlink" Target="https://m.edsoo.ru/ff0c3be8" TargetMode="External"/><Relationship Id="rId43" Type="http://schemas.openxmlformats.org/officeDocument/2006/relationships/hyperlink" Target="https://m.edsoo.ru/ff0c478c" TargetMode="External"/><Relationship Id="rId48" Type="http://schemas.openxmlformats.org/officeDocument/2006/relationships/hyperlink" Target="https://m.edsoo.ru/ff0c570e" TargetMode="External"/><Relationship Id="rId56" Type="http://schemas.openxmlformats.org/officeDocument/2006/relationships/hyperlink" Target="https://m.edsoo.ru/ff0c6a50" TargetMode="External"/><Relationship Id="rId64" Type="http://schemas.openxmlformats.org/officeDocument/2006/relationships/hyperlink" Target="https://m.edsoo.ru/ff0c6ce4" TargetMode="External"/><Relationship Id="rId69" Type="http://schemas.openxmlformats.org/officeDocument/2006/relationships/hyperlink" Target="https://m.edsoo.ru/ff0c72c0" TargetMode="External"/><Relationship Id="rId77" Type="http://schemas.openxmlformats.org/officeDocument/2006/relationships/hyperlink" Target="https://m.edsoo.ru/ff0c88be" TargetMode="External"/><Relationship Id="rId100" Type="http://schemas.openxmlformats.org/officeDocument/2006/relationships/hyperlink" Target="https://m.edsoo.ru/ff0cd350" TargetMode="External"/><Relationship Id="rId105" Type="http://schemas.openxmlformats.org/officeDocument/2006/relationships/hyperlink" Target="https://m.edsoo.ru/ff0ced22" TargetMode="External"/><Relationship Id="rId113" Type="http://schemas.openxmlformats.org/officeDocument/2006/relationships/hyperlink" Target="https://m.edsoo.ru/ff0d015e" TargetMode="External"/><Relationship Id="rId118" Type="http://schemas.openxmlformats.org/officeDocument/2006/relationships/hyperlink" Target="https://m.edsoo.ru/ff0d0afa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c36" TargetMode="External"/><Relationship Id="rId72" Type="http://schemas.openxmlformats.org/officeDocument/2006/relationships/hyperlink" Target="https://m.edsoo.ru/ff0c7ae0" TargetMode="External"/><Relationship Id="rId80" Type="http://schemas.openxmlformats.org/officeDocument/2006/relationships/hyperlink" Target="https://m.edsoo.ru/ff0c8f6c" TargetMode="External"/><Relationship Id="rId85" Type="http://schemas.openxmlformats.org/officeDocument/2006/relationships/hyperlink" Target="https://m.edsoo.ru/ff0c9df4" TargetMode="External"/><Relationship Id="rId93" Type="http://schemas.openxmlformats.org/officeDocument/2006/relationships/hyperlink" Target="https://m.edsoo.ru/ff0cbb86" TargetMode="External"/><Relationship Id="rId98" Type="http://schemas.openxmlformats.org/officeDocument/2006/relationships/hyperlink" Target="https://m.edsoo.ru/ff0ccfe0" TargetMode="External"/><Relationship Id="rId121" Type="http://schemas.openxmlformats.org/officeDocument/2006/relationships/hyperlink" Target="https://m.edsoo.ru/ff0d116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3f76" TargetMode="External"/><Relationship Id="rId46" Type="http://schemas.openxmlformats.org/officeDocument/2006/relationships/hyperlink" Target="https://m.edsoo.ru/ff0c4fde" TargetMode="External"/><Relationship Id="rId59" Type="http://schemas.openxmlformats.org/officeDocument/2006/relationships/hyperlink" Target="https://m.edsoo.ru/ff0c65f0" TargetMode="External"/><Relationship Id="rId67" Type="http://schemas.openxmlformats.org/officeDocument/2006/relationships/hyperlink" Target="https://m.edsoo.ru/ff0c7018" TargetMode="External"/><Relationship Id="rId103" Type="http://schemas.openxmlformats.org/officeDocument/2006/relationships/hyperlink" Target="https://m.edsoo.ru/ff0cd67a" TargetMode="External"/><Relationship Id="rId108" Type="http://schemas.openxmlformats.org/officeDocument/2006/relationships/hyperlink" Target="https://m.edsoo.ru/ff0cfa42" TargetMode="External"/><Relationship Id="rId116" Type="http://schemas.openxmlformats.org/officeDocument/2006/relationships/hyperlink" Target="https://m.edsoo.ru/ff0d091a" TargetMode="External"/><Relationship Id="rId124" Type="http://schemas.openxmlformats.org/officeDocument/2006/relationships/hyperlink" Target="https://m.edsoo.ru/ff0d1784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502" TargetMode="External"/><Relationship Id="rId54" Type="http://schemas.openxmlformats.org/officeDocument/2006/relationships/hyperlink" Target="https://m.edsoo.ru/ff0c600a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4f0" TargetMode="External"/><Relationship Id="rId75" Type="http://schemas.openxmlformats.org/officeDocument/2006/relationships/hyperlink" Target="https://m.edsoo.ru/ff0c84ae" TargetMode="External"/><Relationship Id="rId83" Type="http://schemas.openxmlformats.org/officeDocument/2006/relationships/hyperlink" Target="https://m.edsoo.ru/ff0c98fe" TargetMode="External"/><Relationship Id="rId88" Type="http://schemas.openxmlformats.org/officeDocument/2006/relationships/hyperlink" Target="https://m.edsoo.ru/ff0cab82" TargetMode="External"/><Relationship Id="rId91" Type="http://schemas.openxmlformats.org/officeDocument/2006/relationships/hyperlink" Target="https://m.edsoo.ru/ff0cb820" TargetMode="External"/><Relationship Id="rId96" Type="http://schemas.openxmlformats.org/officeDocument/2006/relationships/hyperlink" Target="https://m.edsoo.ru/ff0cca54" TargetMode="External"/><Relationship Id="rId111" Type="http://schemas.openxmlformats.org/officeDocument/2006/relationships/hyperlink" Target="https://m.edsoo.ru/ff0cfe1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508" TargetMode="External"/><Relationship Id="rId36" Type="http://schemas.openxmlformats.org/officeDocument/2006/relationships/hyperlink" Target="https://m.edsoo.ru/ff0c3d00" TargetMode="External"/><Relationship Id="rId49" Type="http://schemas.openxmlformats.org/officeDocument/2006/relationships/hyperlink" Target="https://m.edsoo.ru/ff0c5952" TargetMode="External"/><Relationship Id="rId57" Type="http://schemas.openxmlformats.org/officeDocument/2006/relationships/hyperlink" Target="https://m.edsoo.ru/ff0c63b6" TargetMode="External"/><Relationship Id="rId106" Type="http://schemas.openxmlformats.org/officeDocument/2006/relationships/hyperlink" Target="https://m.edsoo.ru/ff0cf02e" TargetMode="External"/><Relationship Id="rId114" Type="http://schemas.openxmlformats.org/officeDocument/2006/relationships/hyperlink" Target="https://m.edsoo.ru/ff0d04a6" TargetMode="External"/><Relationship Id="rId119" Type="http://schemas.openxmlformats.org/officeDocument/2006/relationships/hyperlink" Target="https://m.edsoo.ru/ff0d0ca8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9cc" TargetMode="External"/><Relationship Id="rId44" Type="http://schemas.openxmlformats.org/officeDocument/2006/relationships/hyperlink" Target="https://m.edsoo.ru/ff0c4b74" TargetMode="External"/><Relationship Id="rId52" Type="http://schemas.openxmlformats.org/officeDocument/2006/relationships/hyperlink" Target="https://m.edsoo.ru/ff0c5efc" TargetMode="External"/><Relationship Id="rId60" Type="http://schemas.openxmlformats.org/officeDocument/2006/relationships/hyperlink" Target="https://m.edsoo.ru/ff0c6708" TargetMode="External"/><Relationship Id="rId65" Type="http://schemas.openxmlformats.org/officeDocument/2006/relationships/hyperlink" Target="https://m.edsoo.ru/ff0c6df2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a8a" TargetMode="External"/><Relationship Id="rId81" Type="http://schemas.openxmlformats.org/officeDocument/2006/relationships/hyperlink" Target="https://m.edsoo.ru/ff0c9778" TargetMode="External"/><Relationship Id="rId86" Type="http://schemas.openxmlformats.org/officeDocument/2006/relationships/hyperlink" Target="https://m.edsoo.ru/ff0ca150" TargetMode="External"/><Relationship Id="rId94" Type="http://schemas.openxmlformats.org/officeDocument/2006/relationships/hyperlink" Target="https://m.edsoo.ru/ff0cbd34" TargetMode="External"/><Relationship Id="rId99" Type="http://schemas.openxmlformats.org/officeDocument/2006/relationships/hyperlink" Target="https://m.edsoo.ru/ff0cc6f8" TargetMode="External"/><Relationship Id="rId101" Type="http://schemas.openxmlformats.org/officeDocument/2006/relationships/hyperlink" Target="https://m.edsoo.ru/ff0cd4e0" TargetMode="External"/><Relationship Id="rId122" Type="http://schemas.openxmlformats.org/officeDocument/2006/relationships/hyperlink" Target="https://m.edsoo.ru/ff0d13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1a6" TargetMode="External"/><Relationship Id="rId109" Type="http://schemas.openxmlformats.org/officeDocument/2006/relationships/hyperlink" Target="https://m.edsoo.ru/ff0cfc68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938" TargetMode="External"/><Relationship Id="rId76" Type="http://schemas.openxmlformats.org/officeDocument/2006/relationships/hyperlink" Target="https://m.edsoo.ru/ff0c86fc" TargetMode="External"/><Relationship Id="rId97" Type="http://schemas.openxmlformats.org/officeDocument/2006/relationships/hyperlink" Target="https://m.edsoo.ru/ff0ccc0c" TargetMode="External"/><Relationship Id="rId104" Type="http://schemas.openxmlformats.org/officeDocument/2006/relationships/hyperlink" Target="https://m.edsoo.ru/ff0cdd1e" TargetMode="External"/><Relationship Id="rId120" Type="http://schemas.openxmlformats.org/officeDocument/2006/relationships/hyperlink" Target="https://m.edsoo.ru/ff0d0fd2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838" TargetMode="External"/><Relationship Id="rId92" Type="http://schemas.openxmlformats.org/officeDocument/2006/relationships/hyperlink" Target="https://m.edsoo.ru/ff0cb9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620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3d6" TargetMode="External"/><Relationship Id="rId45" Type="http://schemas.openxmlformats.org/officeDocument/2006/relationships/hyperlink" Target="https://m.edsoo.ru/ff0c4dc2" TargetMode="External"/><Relationship Id="rId66" Type="http://schemas.openxmlformats.org/officeDocument/2006/relationships/hyperlink" Target="https://m.edsoo.ru/ff0c6f00" TargetMode="External"/><Relationship Id="rId87" Type="http://schemas.openxmlformats.org/officeDocument/2006/relationships/hyperlink" Target="https://m.edsoo.ru/ff0ca600" TargetMode="External"/><Relationship Id="rId110" Type="http://schemas.openxmlformats.org/officeDocument/2006/relationships/hyperlink" Target="https://m.edsoo.ru/ff0cf6f0" TargetMode="External"/><Relationship Id="rId115" Type="http://schemas.openxmlformats.org/officeDocument/2006/relationships/hyperlink" Target="https://m.edsoo.ru/ff0d0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55</Pages>
  <Words>12080</Words>
  <Characters>68856</Characters>
  <Application>Microsoft Office Word</Application>
  <DocSecurity>0</DocSecurity>
  <Lines>573</Lines>
  <Paragraphs>161</Paragraphs>
  <ScaleCrop>false</ScaleCrop>
  <Company/>
  <LinksUpToDate>false</LinksUpToDate>
  <CharactersWithSpaces>80775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Горицы</cp:lastModifiedBy>
  <cp:revision>2</cp:revision>
  <dcterms:created xsi:type="dcterms:W3CDTF">2023-09-26T10:37:00Z</dcterms:created>
  <dcterms:modified xsi:type="dcterms:W3CDTF">2023-09-26T10:40:00Z</dcterms:modified>
</cp:coreProperties>
</file>